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Spacing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sectPr>
          <w:type w:val="continuous"/>
          <w:pgSz w:w="11906" w:h="16838"/>
          <w:pgMar w:left="1134" w:right="1134" w:header="708" w:top="1400" w:footer="708" w:bottom="1701" w:gutter="0"/>
          <w:cols w:num="2" w:space="708" w:equalWidth="true" w:sep="false"/>
          <w:formProt w:val="false"/>
          <w:textDirection w:val="lrTb"/>
          <w:docGrid w:type="default" w:linePitch="312" w:charSpace="4294961151"/>
        </w:sectPr>
      </w:pPr>
    </w:p>
    <w:p>
      <w:pPr>
        <w:pStyle w:val="NoSpacing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Til</w:t>
      </w:r>
      <w:r/>
    </w:p>
    <w:p>
      <w:pPr>
        <w:pStyle w:val="NoSpacing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Medlemmerne af Horsens Lærerforening</w:t>
      </w:r>
      <w:r/>
    </w:p>
    <w:p>
      <w:pPr>
        <w:pStyle w:val="Normal"/>
      </w:pPr>
      <w:r>
        <w:rPr/>
      </w:r>
      <w:r/>
    </w:p>
    <w:p>
      <w:pPr>
        <w:pStyle w:val="NoSpacing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Orientering om den nye ferielov</w:t>
      </w:r>
      <w:r/>
    </w:p>
    <w:p>
      <w:pPr>
        <w:pStyle w:val="Normal"/>
      </w:pPr>
      <w:r>
        <w:rPr/>
        <w:t>Vi er klar over, at der har været en del usikkerhed om, hvad den nye ferielov kommer til at betyde for medlemmerne af HLF.</w:t>
      </w:r>
      <w:r/>
    </w:p>
    <w:p>
      <w:pPr>
        <w:pStyle w:val="Normal"/>
      </w:pPr>
      <w:r>
        <w:rPr/>
        <w:t xml:space="preserve">Vi har været i kontakt med forvaltningen, og vi er blevet enige at lave nogle små justeringer i den lokale rammeaftale, som betyder, at lærere og børnehaveklasselederne på skolerne ikke kommer til at mærke noget til overgangen, selvom de 5 ferieuger nu er fordelt med 3 uger i sommerferien, uge 42 og uge 7. </w:t>
      </w:r>
      <w:r/>
    </w:p>
    <w:p>
      <w:pPr>
        <w:pStyle w:val="Normal"/>
      </w:pPr>
      <w:r>
        <w:rPr/>
        <w:t>På trods af, der nu kun formelt set er 3 ferieuger i sommerferien kan man stadig holde ferie i 4 uger, da skolerne ikke kan kalde folk på arbejde i ugen efter de 3 ferieuger.</w:t>
      </w:r>
      <w:r/>
    </w:p>
    <w:p>
      <w:pPr>
        <w:pStyle w:val="Normal"/>
      </w:pPr>
      <w:r>
        <w:rPr/>
        <w:t xml:space="preserve">I skal også være opmærksomme på, at en del af den nye ferielov er, at I fra den 1/9 – 19 til den </w:t>
      </w:r>
      <w:r/>
    </w:p>
    <w:p>
      <w:pPr>
        <w:pStyle w:val="Normal"/>
      </w:pPr>
      <w:r>
        <w:rPr/>
        <w:t>31/8 – 20 optjener 5 ugers ferie, som bliver sat ind på en konto (muligvis forvaltet af Lønmodtagernes Dyrtidsfond). Dette beløb får man så udbetalt, når man går på pension.</w:t>
      </w:r>
      <w:r/>
    </w:p>
    <w:p>
      <w:pPr>
        <w:pStyle w:val="Normal"/>
      </w:pPr>
      <w:r>
        <w:rPr/>
        <w:t>Aftalen om justeringen af rammeaftalen gælder foreløbig kun for folkeskolerne samt Lundager og Bakkeskolen. Den omfatter ikke ASV, Ungeenheden og TeFl.</w:t>
      </w:r>
      <w:r/>
    </w:p>
    <w:p>
      <w:pPr>
        <w:pStyle w:val="Normal"/>
      </w:pPr>
      <w:r>
        <w:rPr/>
        <w:t>Hvis man ønsker at læse den justerede aftale, kan den ses på Horsens Lærerforenings hjemmeside. Den er også udsendt til skolernes tillidsrepræsentanter.</w:t>
      </w:r>
      <w:r/>
    </w:p>
    <w:p>
      <w:pPr>
        <w:pStyle w:val="Normal"/>
      </w:pPr>
      <w:r>
        <w:rPr/>
        <w:t>Skulle den nye ferielov give anledning til yderligere spørgsmål, er man meget velkommen til at kontakte kredsen på tlf. 75648191.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  <w:rPr>
          <w:b/>
          <w:b/>
        </w:rPr>
      </w:pPr>
      <w:r>
        <w:rPr>
          <w:b/>
        </w:rPr>
        <w:t>Kontoret i Påskeferien</w:t>
      </w:r>
      <w:r/>
    </w:p>
    <w:p>
      <w:pPr>
        <w:pStyle w:val="NoSpacing"/>
        <w:spacing w:before="12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Kontoret holder åbent mandag – onsdag klokken 9 -12, </w:t>
      </w:r>
      <w:r/>
    </w:p>
    <w:p>
      <w:pPr>
        <w:pStyle w:val="NoSpacing"/>
        <w:spacing w:before="12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Som altid kan I også sende en mail til </w:t>
      </w:r>
      <w:hyperlink r:id="rId2">
        <w:r>
          <w:rPr>
            <w:rStyle w:val="Hyperlink"/>
            <w:rFonts w:cs="Times New Roman" w:ascii="Times New Roman" w:hAnsi="Times New Roman"/>
            <w:sz w:val="24"/>
            <w:szCs w:val="24"/>
          </w:rPr>
          <w:t>110@dlf.org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med besked og tlf. nr. </w:t>
      </w:r>
      <w:r/>
    </w:p>
    <w:p>
      <w:pPr>
        <w:pStyle w:val="NoSpacing"/>
        <w:spacing w:before="12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I vil hurtigst muligt derefter blive kontaktet.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cs="Times New Roman"/>
          <w:lang w:eastAsia="da-DK"/>
        </w:rPr>
      </w:pPr>
      <w:r>
        <w:rPr>
          <w:b/>
        </w:rPr>
      </w:r>
      <w:r/>
    </w:p>
    <w:p>
      <w:pPr>
        <w:pStyle w:val="Normal"/>
      </w:pPr>
      <w:r>
        <w:rPr/>
      </w:r>
      <w:r/>
    </w:p>
    <w:sectPr>
      <w:type w:val="continuous"/>
      <w:pgSz w:w="11906" w:h="16838"/>
      <w:pgMar w:left="1134" w:right="1134" w:header="708" w:top="1400" w:footer="708" w:bottom="170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a-DK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331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4"/>
      <w:szCs w:val="24"/>
      <w:lang w:eastAsia="da-DK" w:val="da-DK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idehovedTegn" w:customStyle="1">
    <w:name w:val="Sidehoved Tegn"/>
    <w:basedOn w:val="DefaultParagraphFont"/>
    <w:link w:val="Sidehoved"/>
    <w:uiPriority w:val="99"/>
    <w:rsid w:val="00db2dbd"/>
    <w:rPr/>
  </w:style>
  <w:style w:type="character" w:styleId="SidefodTegn" w:customStyle="1">
    <w:name w:val="Sidefod Tegn"/>
    <w:basedOn w:val="DefaultParagraphFont"/>
    <w:link w:val="Sidefod"/>
    <w:uiPriority w:val="99"/>
    <w:rsid w:val="00db2dbd"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rsid w:val="00db2dbd"/>
    <w:rPr>
      <w:rFonts w:ascii="Tahoma" w:hAnsi="Tahoma" w:cs="Tahoma"/>
      <w:sz w:val="16"/>
      <w:szCs w:val="16"/>
    </w:rPr>
  </w:style>
  <w:style w:type="character" w:styleId="Hyperlink">
    <w:name w:val="Hyperlink"/>
    <w:rsid w:val="006b1744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557384"/>
    <w:rPr>
      <w:color w:val="800080" w:themeColor="followedHyperlink"/>
      <w:u w:val="single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0"/>
    </w:rPr>
  </w:style>
  <w:style w:type="paragraph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Ari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Sidehoved">
    <w:name w:val="Sidehoved"/>
    <w:basedOn w:val="Normal"/>
    <w:link w:val="SidehovedTegn"/>
    <w:uiPriority w:val="99"/>
    <w:unhideWhenUsed/>
    <w:rsid w:val="00db2dbd"/>
    <w:pPr>
      <w:tabs>
        <w:tab w:val="center" w:pos="4819" w:leader="none"/>
        <w:tab w:val="right" w:pos="9638" w:leader="none"/>
      </w:tabs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Sidefod">
    <w:name w:val="Sidefod"/>
    <w:basedOn w:val="Normal"/>
    <w:link w:val="SidefodTegn"/>
    <w:uiPriority w:val="99"/>
    <w:unhideWhenUsed/>
    <w:rsid w:val="00db2dbd"/>
    <w:pPr>
      <w:tabs>
        <w:tab w:val="center" w:pos="4819" w:leader="none"/>
        <w:tab w:val="right" w:pos="9638" w:leader="none"/>
      </w:tabs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rsid w:val="00db2dbd"/>
    <w:pPr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e037d"/>
    <w:pPr>
      <w:spacing w:lineRule="auto" w:line="276" w:before="0" w:after="20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15675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da-DK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cf3f58"/>
    <w:pPr>
      <w:spacing w:before="280" w:after="280"/>
    </w:pPr>
    <w:rPr>
      <w:rFonts w:eastAsia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Tabel-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d0490d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10@dlf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79D7-7DDA-4FF4-A4FE-1E7BC246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LibreOffice/4.3.3.2$Windows_x86 LibreOffice_project/9bb7eadab57b6755b1265afa86e04bf45fbfc644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2019-03-29T07:40:00Z</dcterms:created>
  <dc:creator>in4sone</dc:creator>
  <dc:language>da-DK</dc:language>
  <cp:lastPrinted>2016-03-11T08:46:00Z</cp:lastPrinted>
  <dcterms:modified xsi:type="dcterms:W3CDTF">2019-03-29T08:50:45Z</dcterms:modified>
  <cp:revision>3</cp:revision>
</cp:coreProperties>
</file>